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77C6" w14:textId="77777777" w:rsidR="00170A35" w:rsidRDefault="00170A35" w:rsidP="00FA582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Palatino Linotype"/>
          <w:bCs/>
          <w:color w:val="008000"/>
          <w:sz w:val="28"/>
          <w:szCs w:val="28"/>
        </w:rPr>
      </w:pPr>
    </w:p>
    <w:p w14:paraId="4FD884BC" w14:textId="77777777" w:rsidR="00FA5821" w:rsidRPr="00996A7E" w:rsidRDefault="00FA5821" w:rsidP="00FA582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Palatino Linotype"/>
          <w:bCs/>
          <w:color w:val="008000"/>
          <w:sz w:val="28"/>
          <w:szCs w:val="28"/>
        </w:rPr>
      </w:pPr>
      <w:r w:rsidRPr="00996A7E">
        <w:rPr>
          <w:rFonts w:ascii="Helvetica" w:hAnsi="Helvetica" w:cs="Palatino Linotype"/>
          <w:bCs/>
          <w:color w:val="008000"/>
          <w:sz w:val="28"/>
          <w:szCs w:val="28"/>
        </w:rPr>
        <w:t>You are cordially invited to attend the</w:t>
      </w:r>
    </w:p>
    <w:p w14:paraId="40690D3E" w14:textId="77777777" w:rsidR="00FA5821" w:rsidRPr="00996A7E" w:rsidRDefault="00FA5821" w:rsidP="00055AAC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Palatino Linotype"/>
          <w:bCs/>
          <w:i/>
          <w:color w:val="008000"/>
          <w:sz w:val="28"/>
          <w:szCs w:val="28"/>
        </w:rPr>
      </w:pPr>
      <w:r w:rsidRPr="00996A7E">
        <w:rPr>
          <w:rFonts w:ascii="Helvetica" w:hAnsi="Helvetica" w:cs="Palatino Linotype"/>
          <w:bCs/>
          <w:i/>
          <w:color w:val="008000"/>
          <w:sz w:val="28"/>
          <w:szCs w:val="28"/>
        </w:rPr>
        <w:t>MSU Mathematics Education Colloquium</w:t>
      </w:r>
    </w:p>
    <w:p w14:paraId="59A4CFA0" w14:textId="77777777" w:rsidR="00E27DF6" w:rsidRPr="009F5D83" w:rsidRDefault="00E27DF6" w:rsidP="00E27DF6">
      <w:pPr>
        <w:spacing w:line="200" w:lineRule="atLeast"/>
        <w:rPr>
          <w:rFonts w:ascii="Helvetica" w:hAnsi="Helvetica"/>
          <w:sz w:val="20"/>
        </w:rPr>
      </w:pPr>
    </w:p>
    <w:p w14:paraId="78DABEAA" w14:textId="09493479" w:rsidR="00FA5821" w:rsidRPr="00EC5155" w:rsidRDefault="009F5D83" w:rsidP="00FA582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Palatino Linotype"/>
          <w:bCs/>
          <w:sz w:val="32"/>
          <w:szCs w:val="32"/>
        </w:rPr>
      </w:pPr>
      <w:r>
        <w:rPr>
          <w:rFonts w:ascii="Helvetica" w:hAnsi="Helvetica" w:cs="Palatino Linotype"/>
          <w:bCs/>
          <w:sz w:val="32"/>
          <w:szCs w:val="32"/>
        </w:rPr>
        <w:t xml:space="preserve">Wednesday, </w:t>
      </w:r>
      <w:r w:rsidR="00055AAC">
        <w:rPr>
          <w:rFonts w:ascii="Helvetica" w:hAnsi="Helvetica" w:cs="Palatino Linotype"/>
          <w:bCs/>
          <w:sz w:val="32"/>
          <w:szCs w:val="32"/>
        </w:rPr>
        <w:t>April 4, 2012</w:t>
      </w:r>
    </w:p>
    <w:p w14:paraId="7AD182E1" w14:textId="0FCF46D0" w:rsidR="00FA5821" w:rsidRPr="00EC5155" w:rsidRDefault="00FA5821" w:rsidP="00FA582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Calibri"/>
          <w:sz w:val="32"/>
          <w:szCs w:val="32"/>
        </w:rPr>
      </w:pPr>
      <w:r w:rsidRPr="00EC5155">
        <w:rPr>
          <w:rFonts w:ascii="Helvetica" w:hAnsi="Helvetica" w:cs="Palatino Linotype"/>
          <w:bCs/>
          <w:sz w:val="32"/>
          <w:szCs w:val="32"/>
        </w:rPr>
        <w:t>3:30</w:t>
      </w:r>
      <w:r w:rsidR="00E51F60">
        <w:rPr>
          <w:rFonts w:ascii="Helvetica" w:hAnsi="Helvetica" w:cs="Palatino Linotype"/>
          <w:bCs/>
          <w:sz w:val="32"/>
          <w:szCs w:val="32"/>
        </w:rPr>
        <w:t xml:space="preserve"> </w:t>
      </w:r>
      <w:r w:rsidRPr="00EC5155">
        <w:rPr>
          <w:rFonts w:ascii="Helvetica" w:hAnsi="Helvetica" w:cs="Palatino Linotype"/>
          <w:bCs/>
          <w:sz w:val="32"/>
          <w:szCs w:val="32"/>
        </w:rPr>
        <w:t>-</w:t>
      </w:r>
      <w:r w:rsidR="00E51F60">
        <w:rPr>
          <w:rFonts w:ascii="Helvetica" w:hAnsi="Helvetica" w:cs="Palatino Linotype"/>
          <w:bCs/>
          <w:sz w:val="32"/>
          <w:szCs w:val="32"/>
        </w:rPr>
        <w:t xml:space="preserve"> </w:t>
      </w:r>
      <w:r w:rsidRPr="00EC5155">
        <w:rPr>
          <w:rFonts w:ascii="Helvetica" w:hAnsi="Helvetica" w:cs="Palatino Linotype"/>
          <w:bCs/>
          <w:sz w:val="32"/>
          <w:szCs w:val="32"/>
        </w:rPr>
        <w:t>5:00 p.m.</w:t>
      </w:r>
    </w:p>
    <w:p w14:paraId="5296ED25" w14:textId="77777777" w:rsidR="00FA5821" w:rsidRPr="00EC5155" w:rsidRDefault="00FA5821" w:rsidP="00FA582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Calibri"/>
          <w:sz w:val="32"/>
          <w:szCs w:val="32"/>
        </w:rPr>
      </w:pPr>
      <w:r w:rsidRPr="00EC5155">
        <w:rPr>
          <w:rFonts w:ascii="Helvetica" w:hAnsi="Helvetica" w:cs="Palatino Linotype"/>
          <w:bCs/>
          <w:sz w:val="32"/>
          <w:szCs w:val="32"/>
        </w:rPr>
        <w:t xml:space="preserve">252 </w:t>
      </w:r>
      <w:r w:rsidRPr="00EC5155">
        <w:rPr>
          <w:rFonts w:ascii="Helvetica" w:hAnsi="Helvetica" w:cs="Palatino Linotype"/>
          <w:sz w:val="32"/>
          <w:szCs w:val="32"/>
        </w:rPr>
        <w:t>Erickson Hall - Michigan State University</w:t>
      </w:r>
    </w:p>
    <w:p w14:paraId="2F851AAE" w14:textId="77777777" w:rsidR="00055AAC" w:rsidRDefault="00055AAC" w:rsidP="00FA5821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Helvetica" w:hAnsi="Helvetica" w:cs="Engravers MT"/>
          <w:color w:val="0B7100"/>
          <w:sz w:val="20"/>
        </w:rPr>
      </w:pPr>
    </w:p>
    <w:p w14:paraId="180227C1" w14:textId="2CE71031" w:rsidR="00055AAC" w:rsidRDefault="00055AAC" w:rsidP="009F5D83">
      <w:pPr>
        <w:spacing w:line="200" w:lineRule="atLeast"/>
        <w:jc w:val="center"/>
        <w:rPr>
          <w:rFonts w:ascii="Helvetica" w:hAnsi="Helvetica" w:cs="Engravers MT"/>
          <w:color w:val="0B7100"/>
          <w:sz w:val="32"/>
          <w:szCs w:val="32"/>
        </w:rPr>
      </w:pPr>
      <w:r w:rsidRPr="00055AAC">
        <w:rPr>
          <w:rFonts w:ascii="Helvetica" w:hAnsi="Helvetica" w:cs="Engravers MT"/>
          <w:color w:val="0B7100"/>
          <w:sz w:val="32"/>
          <w:szCs w:val="32"/>
        </w:rPr>
        <w:t xml:space="preserve">Paola Valero </w:t>
      </w:r>
    </w:p>
    <w:p w14:paraId="6EB4C7A4" w14:textId="344117FB" w:rsidR="00055AAC" w:rsidRDefault="00055AAC" w:rsidP="009F5D83">
      <w:pPr>
        <w:spacing w:line="200" w:lineRule="atLeast"/>
        <w:jc w:val="center"/>
        <w:rPr>
          <w:rFonts w:ascii="Helvetica" w:hAnsi="Helvetica" w:cs="Engravers MT"/>
          <w:color w:val="0B7100"/>
          <w:sz w:val="32"/>
          <w:szCs w:val="32"/>
        </w:rPr>
      </w:pPr>
      <w:r w:rsidRPr="00055AAC">
        <w:rPr>
          <w:rFonts w:ascii="Helvetica" w:hAnsi="Helvetica" w:cs="Engravers MT"/>
          <w:color w:val="0B7100"/>
          <w:sz w:val="32"/>
          <w:szCs w:val="32"/>
        </w:rPr>
        <w:t>Aalborg University</w:t>
      </w:r>
    </w:p>
    <w:p w14:paraId="3CCDAA8B" w14:textId="4041C609" w:rsidR="009F5D83" w:rsidRPr="00055AAC" w:rsidRDefault="008B735D" w:rsidP="009F5D83">
      <w:pPr>
        <w:spacing w:line="200" w:lineRule="atLeast"/>
        <w:jc w:val="center"/>
        <w:rPr>
          <w:rFonts w:ascii="Helvetica" w:hAnsi="Helvetica" w:cs="Helvetica"/>
          <w:color w:val="0B7100"/>
          <w:sz w:val="32"/>
          <w:szCs w:val="32"/>
        </w:rPr>
      </w:pPr>
      <w:bookmarkStart w:id="0" w:name="_GoBack"/>
      <w:bookmarkEnd w:id="0"/>
      <w:r w:rsidRPr="00055AAC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454AB69D" wp14:editId="7A87021D">
            <wp:simplePos x="0" y="0"/>
            <wp:positionH relativeFrom="page">
              <wp:posOffset>3011170</wp:posOffset>
            </wp:positionH>
            <wp:positionV relativeFrom="page">
              <wp:posOffset>2879937</wp:posOffset>
            </wp:positionV>
            <wp:extent cx="1783715" cy="22028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20281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FAEB3" w14:textId="297A06E1" w:rsidR="006D7915" w:rsidRDefault="006D7915" w:rsidP="00E27DF6">
      <w:pPr>
        <w:spacing w:line="200" w:lineRule="atLeast"/>
        <w:jc w:val="center"/>
        <w:rPr>
          <w:rFonts w:ascii="Helvetica" w:hAnsi="Helvetica" w:cs="Helvetica"/>
          <w:noProof/>
          <w:color w:val="0B7100"/>
          <w:sz w:val="28"/>
          <w:szCs w:val="28"/>
          <w:lang w:eastAsia="en-US"/>
        </w:rPr>
      </w:pPr>
    </w:p>
    <w:p w14:paraId="322C1B37" w14:textId="0798222E" w:rsidR="00E27DF6" w:rsidRDefault="00E27DF6" w:rsidP="00E27DF6">
      <w:pPr>
        <w:spacing w:line="200" w:lineRule="atLeast"/>
        <w:jc w:val="center"/>
        <w:rPr>
          <w:rFonts w:ascii="Helvetica" w:hAnsi="Helvetica" w:cs="Helvetica"/>
          <w:color w:val="0B7100"/>
          <w:sz w:val="28"/>
          <w:szCs w:val="28"/>
        </w:rPr>
      </w:pPr>
    </w:p>
    <w:p w14:paraId="3533C580" w14:textId="77777777" w:rsidR="00055AAC" w:rsidRDefault="00055AAC" w:rsidP="00E27DF6">
      <w:pPr>
        <w:spacing w:line="200" w:lineRule="atLeast"/>
        <w:jc w:val="center"/>
        <w:rPr>
          <w:rFonts w:ascii="Helvetica" w:hAnsi="Helvetica" w:cs="Helvetica"/>
          <w:color w:val="0B7100"/>
          <w:sz w:val="28"/>
          <w:szCs w:val="28"/>
        </w:rPr>
      </w:pPr>
    </w:p>
    <w:p w14:paraId="1E2C8ACE" w14:textId="77777777" w:rsidR="00055AAC" w:rsidRDefault="00055AAC" w:rsidP="00E27DF6">
      <w:pPr>
        <w:spacing w:line="200" w:lineRule="atLeast"/>
        <w:jc w:val="center"/>
        <w:rPr>
          <w:rFonts w:ascii="Helvetica" w:hAnsi="Helvetica" w:cs="Helvetica"/>
          <w:color w:val="0B7100"/>
          <w:sz w:val="28"/>
          <w:szCs w:val="28"/>
        </w:rPr>
      </w:pPr>
    </w:p>
    <w:p w14:paraId="2DD5C95E" w14:textId="77777777" w:rsidR="00055AAC" w:rsidRDefault="00055AAC" w:rsidP="00E27DF6">
      <w:pPr>
        <w:spacing w:line="200" w:lineRule="atLeast"/>
        <w:jc w:val="center"/>
        <w:rPr>
          <w:rFonts w:ascii="Helvetica" w:hAnsi="Helvetica" w:cs="Helvetica"/>
          <w:color w:val="0B7100"/>
          <w:sz w:val="28"/>
          <w:szCs w:val="28"/>
        </w:rPr>
      </w:pPr>
    </w:p>
    <w:p w14:paraId="7D9AEE64" w14:textId="77777777" w:rsidR="00055AAC" w:rsidRDefault="00055AAC" w:rsidP="00E27DF6">
      <w:pPr>
        <w:spacing w:line="200" w:lineRule="atLeast"/>
        <w:jc w:val="center"/>
        <w:rPr>
          <w:rFonts w:ascii="Helvetica" w:hAnsi="Helvetica" w:cs="Helvetica"/>
          <w:color w:val="0B7100"/>
          <w:sz w:val="28"/>
          <w:szCs w:val="28"/>
        </w:rPr>
      </w:pPr>
    </w:p>
    <w:p w14:paraId="3BB86AF7" w14:textId="77777777" w:rsidR="00055AAC" w:rsidRDefault="00055AAC" w:rsidP="00E27DF6">
      <w:pPr>
        <w:spacing w:line="200" w:lineRule="atLeast"/>
        <w:jc w:val="center"/>
        <w:rPr>
          <w:rFonts w:ascii="Helvetica" w:hAnsi="Helvetica" w:cs="Helvetica"/>
          <w:color w:val="0B7100"/>
          <w:sz w:val="28"/>
          <w:szCs w:val="28"/>
        </w:rPr>
      </w:pPr>
    </w:p>
    <w:p w14:paraId="2CEC4A4B" w14:textId="77777777" w:rsidR="00055AAC" w:rsidRDefault="00055AAC" w:rsidP="00E27DF6">
      <w:pPr>
        <w:spacing w:line="200" w:lineRule="atLeast"/>
        <w:jc w:val="center"/>
        <w:rPr>
          <w:rFonts w:ascii="Helvetica" w:hAnsi="Helvetica" w:cs="Helvetica"/>
          <w:color w:val="0B7100"/>
          <w:sz w:val="28"/>
          <w:szCs w:val="28"/>
        </w:rPr>
      </w:pPr>
    </w:p>
    <w:p w14:paraId="7FEADA70" w14:textId="77777777" w:rsidR="00055AAC" w:rsidRDefault="00055AAC" w:rsidP="00E27DF6">
      <w:pPr>
        <w:spacing w:line="200" w:lineRule="atLeast"/>
        <w:jc w:val="center"/>
        <w:rPr>
          <w:rFonts w:ascii="Helvetica" w:hAnsi="Helvetica" w:cs="Helvetica"/>
          <w:color w:val="0B7100"/>
          <w:sz w:val="28"/>
          <w:szCs w:val="28"/>
        </w:rPr>
      </w:pPr>
    </w:p>
    <w:p w14:paraId="7D82F6C8" w14:textId="77777777" w:rsidR="00055AAC" w:rsidRDefault="00055AAC" w:rsidP="009F5D83">
      <w:pPr>
        <w:tabs>
          <w:tab w:val="left" w:pos="10530"/>
        </w:tabs>
        <w:spacing w:line="200" w:lineRule="atLeast"/>
        <w:ind w:right="126"/>
        <w:jc w:val="center"/>
        <w:rPr>
          <w:rFonts w:ascii="Helvetica" w:hAnsi="Helvetica" w:cs="Helvetica"/>
          <w:b/>
          <w:color w:val="0B7100"/>
          <w:sz w:val="28"/>
          <w:szCs w:val="28"/>
        </w:rPr>
      </w:pPr>
    </w:p>
    <w:p w14:paraId="24424D58" w14:textId="77777777" w:rsidR="00055AAC" w:rsidRDefault="00055AAC" w:rsidP="009F5D83">
      <w:pPr>
        <w:tabs>
          <w:tab w:val="left" w:pos="10530"/>
        </w:tabs>
        <w:spacing w:line="200" w:lineRule="atLeast"/>
        <w:ind w:right="126"/>
        <w:jc w:val="center"/>
        <w:rPr>
          <w:rFonts w:ascii="Helvetica" w:hAnsi="Helvetica" w:cs="Helvetica"/>
          <w:b/>
          <w:color w:val="0B7100"/>
          <w:sz w:val="28"/>
          <w:szCs w:val="28"/>
        </w:rPr>
      </w:pPr>
    </w:p>
    <w:p w14:paraId="66FAF7AC" w14:textId="755FF823" w:rsidR="00D37368" w:rsidRPr="00055AAC" w:rsidRDefault="00055AAC" w:rsidP="009F5D83">
      <w:pPr>
        <w:tabs>
          <w:tab w:val="left" w:pos="10530"/>
        </w:tabs>
        <w:spacing w:line="200" w:lineRule="atLeast"/>
        <w:ind w:right="126"/>
        <w:jc w:val="center"/>
        <w:rPr>
          <w:rFonts w:ascii="Helvetica" w:hAnsi="Helvetica" w:cs="Helvetica"/>
          <w:color w:val="0B7100"/>
          <w:sz w:val="32"/>
          <w:szCs w:val="32"/>
        </w:rPr>
      </w:pPr>
      <w:r w:rsidRPr="00055AAC">
        <w:rPr>
          <w:rFonts w:ascii="Helvetica" w:hAnsi="Helvetica" w:cs="Helvetica"/>
          <w:color w:val="0B7100"/>
          <w:sz w:val="32"/>
          <w:szCs w:val="32"/>
        </w:rPr>
        <w:t>Researching the Political in Mathematics Education</w:t>
      </w:r>
    </w:p>
    <w:p w14:paraId="55FD1786" w14:textId="77777777" w:rsidR="009F5D83" w:rsidRDefault="009F5D83" w:rsidP="009F5D83">
      <w:pPr>
        <w:tabs>
          <w:tab w:val="left" w:pos="10530"/>
        </w:tabs>
        <w:spacing w:line="200" w:lineRule="atLeast"/>
        <w:ind w:left="180" w:right="216"/>
        <w:rPr>
          <w:rFonts w:ascii="Helvetica" w:hAnsi="Helvetica" w:cs="Helvetica"/>
          <w:szCs w:val="24"/>
        </w:rPr>
      </w:pPr>
    </w:p>
    <w:p w14:paraId="33B5D31F" w14:textId="0A779FE3" w:rsidR="00055AAC" w:rsidRDefault="00055AAC" w:rsidP="009F5D83">
      <w:pPr>
        <w:tabs>
          <w:tab w:val="left" w:pos="10530"/>
        </w:tabs>
        <w:spacing w:line="200" w:lineRule="atLeast"/>
        <w:ind w:left="180" w:right="216"/>
        <w:rPr>
          <w:rFonts w:ascii="Helvetica" w:hAnsi="Helvetica" w:cs="Helvetica"/>
          <w:szCs w:val="24"/>
        </w:rPr>
      </w:pPr>
      <w:r w:rsidRPr="00055AAC">
        <w:rPr>
          <w:rFonts w:ascii="Helvetica" w:hAnsi="Helvetica" w:cs="Helvetica"/>
          <w:szCs w:val="24"/>
        </w:rPr>
        <w:t xml:space="preserve">Rochelle Gutierrez in a recent number of </w:t>
      </w:r>
      <w:r w:rsidRPr="008B735D">
        <w:rPr>
          <w:rFonts w:ascii="Helvetica" w:hAnsi="Helvetica" w:cs="Helvetica"/>
          <w:i/>
          <w:szCs w:val="24"/>
        </w:rPr>
        <w:t>Journal of Research in Mathematics Education</w:t>
      </w:r>
      <w:r w:rsidRPr="00055AAC">
        <w:rPr>
          <w:rFonts w:ascii="Helvetica" w:hAnsi="Helvetica" w:cs="Helvetica"/>
          <w:szCs w:val="24"/>
        </w:rPr>
        <w:t xml:space="preserve"> formulated the thesis that, in the similar way that the 1990's there was a social turn in mathematics education —as argued by Steve </w:t>
      </w:r>
      <w:proofErr w:type="spellStart"/>
      <w:r w:rsidRPr="00055AAC">
        <w:rPr>
          <w:rFonts w:ascii="Helvetica" w:hAnsi="Helvetica" w:cs="Helvetica"/>
          <w:szCs w:val="24"/>
        </w:rPr>
        <w:t>Lerman</w:t>
      </w:r>
      <w:proofErr w:type="spellEnd"/>
      <w:r w:rsidRPr="00055AAC">
        <w:rPr>
          <w:rFonts w:ascii="Helvetica" w:hAnsi="Helvetica" w:cs="Helvetica"/>
          <w:szCs w:val="24"/>
        </w:rPr>
        <w:t xml:space="preserve">—, the "political turn" had been taking place in the first decade of the 2000's. Still, what may be called sociopolitical research in mathematics education is far from being spread as a way of identifying and researching mathematics education. In my recent research I have been doing "research on research". This emerges from the ground assumption that looking at mathematics education research as a field of study is important in understanding how the field contributes to the generation of systems of reason about what is and should be the objects of the field. I illustrate the significance of this approach by examining one example, namely the construction of categories to study the disadvantaged and excluded child in mathematics. I intend to show how research in mathematics is what in </w:t>
      </w:r>
      <w:proofErr w:type="spellStart"/>
      <w:r w:rsidRPr="00055AAC">
        <w:rPr>
          <w:rFonts w:ascii="Helvetica" w:hAnsi="Helvetica" w:cs="Helvetica"/>
          <w:szCs w:val="24"/>
        </w:rPr>
        <w:t>Foucaultian</w:t>
      </w:r>
      <w:proofErr w:type="spellEnd"/>
      <w:r w:rsidRPr="00055AAC">
        <w:rPr>
          <w:rFonts w:ascii="Helvetica" w:hAnsi="Helvetica" w:cs="Helvetica"/>
          <w:szCs w:val="24"/>
        </w:rPr>
        <w:t xml:space="preserve"> terms is called a technology of </w:t>
      </w:r>
      <w:proofErr w:type="spellStart"/>
      <w:r w:rsidRPr="00055AAC">
        <w:rPr>
          <w:rFonts w:ascii="Helvetica" w:hAnsi="Helvetica" w:cs="Helvetica"/>
          <w:szCs w:val="24"/>
        </w:rPr>
        <w:t>governmentalization</w:t>
      </w:r>
      <w:proofErr w:type="spellEnd"/>
      <w:r w:rsidRPr="00055AAC">
        <w:rPr>
          <w:rFonts w:ascii="Helvetica" w:hAnsi="Helvetica" w:cs="Helvetica"/>
          <w:szCs w:val="24"/>
        </w:rPr>
        <w:t xml:space="preserve"> that effects power through the creation of particular subjectivities in mathematics classrooms.</w:t>
      </w:r>
    </w:p>
    <w:p w14:paraId="1645C2D5" w14:textId="77777777" w:rsidR="00055AAC" w:rsidRDefault="00055AAC" w:rsidP="009F5D83">
      <w:pPr>
        <w:tabs>
          <w:tab w:val="left" w:pos="10530"/>
        </w:tabs>
        <w:spacing w:line="200" w:lineRule="atLeast"/>
        <w:ind w:left="180" w:right="216"/>
        <w:rPr>
          <w:rFonts w:ascii="Helvetica" w:hAnsi="Helvetica" w:cs="Helvetica"/>
          <w:szCs w:val="24"/>
        </w:rPr>
      </w:pPr>
    </w:p>
    <w:p w14:paraId="1CE816C8" w14:textId="7B442305" w:rsidR="00170A35" w:rsidRPr="00170A35" w:rsidRDefault="00170A35" w:rsidP="00170A35">
      <w:pPr>
        <w:tabs>
          <w:tab w:val="left" w:pos="10530"/>
        </w:tabs>
        <w:spacing w:line="200" w:lineRule="atLeast"/>
        <w:ind w:left="180" w:right="216"/>
        <w:rPr>
          <w:rFonts w:ascii="Helvetica" w:hAnsi="Helvetica" w:cs="Helvetica"/>
          <w:sz w:val="20"/>
        </w:rPr>
      </w:pPr>
      <w:r w:rsidRPr="00170A35">
        <w:rPr>
          <w:rFonts w:ascii="Helvetica" w:hAnsi="Helvetica" w:cs="Helvetica"/>
          <w:sz w:val="20"/>
        </w:rPr>
        <w:t>Paola Valero is Professor at the Department of Education, Learning and Philosophy, at</w:t>
      </w:r>
      <w:r>
        <w:rPr>
          <w:rFonts w:ascii="Helvetica" w:hAnsi="Helvetica" w:cs="Helvetica"/>
          <w:sz w:val="20"/>
        </w:rPr>
        <w:t xml:space="preserve"> </w:t>
      </w:r>
      <w:r w:rsidRPr="00170A35">
        <w:rPr>
          <w:rFonts w:ascii="Helvetica" w:hAnsi="Helvetica" w:cs="Helvetica"/>
          <w:sz w:val="20"/>
        </w:rPr>
        <w:t>Aalborg University, Denmark. She is the leader of the Science and Mathematics</w:t>
      </w:r>
      <w:r>
        <w:rPr>
          <w:rFonts w:ascii="Helvetica" w:hAnsi="Helvetica" w:cs="Helvetica"/>
          <w:sz w:val="20"/>
        </w:rPr>
        <w:t xml:space="preserve"> </w:t>
      </w:r>
      <w:r w:rsidRPr="00170A35">
        <w:rPr>
          <w:rFonts w:ascii="Helvetica" w:hAnsi="Helvetica" w:cs="Helvetica"/>
          <w:sz w:val="20"/>
        </w:rPr>
        <w:t>Education Research Group and director of the Doctoral Program Technology</w:t>
      </w:r>
      <w:r>
        <w:rPr>
          <w:rFonts w:ascii="Helvetica" w:hAnsi="Helvetica" w:cs="Helvetica"/>
          <w:sz w:val="20"/>
        </w:rPr>
        <w:t xml:space="preserve"> </w:t>
      </w:r>
      <w:r w:rsidRPr="00170A35">
        <w:rPr>
          <w:rFonts w:ascii="Helvetica" w:hAnsi="Helvetica" w:cs="Helvetica"/>
          <w:sz w:val="20"/>
        </w:rPr>
        <w:t>and Science: Education and Philosophy. Her research interests include the</w:t>
      </w:r>
      <w:r>
        <w:rPr>
          <w:rFonts w:ascii="Helvetica" w:hAnsi="Helvetica" w:cs="Helvetica"/>
          <w:sz w:val="20"/>
        </w:rPr>
        <w:t xml:space="preserve"> </w:t>
      </w:r>
      <w:r w:rsidRPr="00170A35">
        <w:rPr>
          <w:rFonts w:ascii="Helvetica" w:hAnsi="Helvetica" w:cs="Helvetica"/>
          <w:sz w:val="20"/>
        </w:rPr>
        <w:t>socio-political dimensions of mathematics education at all levels, in particular</w:t>
      </w:r>
      <w:r>
        <w:rPr>
          <w:rFonts w:ascii="Helvetica" w:hAnsi="Helvetica" w:cs="Helvetica"/>
          <w:sz w:val="20"/>
        </w:rPr>
        <w:t xml:space="preserve"> </w:t>
      </w:r>
      <w:r w:rsidRPr="00170A35">
        <w:rPr>
          <w:rFonts w:ascii="Helvetica" w:hAnsi="Helvetica" w:cs="Helvetica"/>
          <w:sz w:val="20"/>
        </w:rPr>
        <w:t>innovation and change processes; multiculturalism and diversity, and inclusion/exclusion processes. She is interested in developing theoretical understandings of</w:t>
      </w:r>
      <w:r>
        <w:rPr>
          <w:rFonts w:ascii="Helvetica" w:hAnsi="Helvetica" w:cs="Helvetica"/>
          <w:sz w:val="20"/>
        </w:rPr>
        <w:t xml:space="preserve"> </w:t>
      </w:r>
      <w:r w:rsidRPr="00170A35">
        <w:rPr>
          <w:rFonts w:ascii="Helvetica" w:hAnsi="Helvetica" w:cs="Helvetica"/>
          <w:sz w:val="20"/>
        </w:rPr>
        <w:t>mathematics education as a political practice.</w:t>
      </w:r>
    </w:p>
    <w:p w14:paraId="48ADBE18" w14:textId="77777777" w:rsidR="00C257FD" w:rsidRDefault="00C257FD" w:rsidP="009F5D83">
      <w:pPr>
        <w:spacing w:line="200" w:lineRule="atLeast"/>
        <w:ind w:left="180" w:right="216"/>
        <w:rPr>
          <w:rFonts w:ascii="Calibri" w:hAnsi="Calibri" w:cs="Calibri"/>
          <w:sz w:val="20"/>
        </w:rPr>
      </w:pPr>
    </w:p>
    <w:p w14:paraId="667F09E2" w14:textId="3D42D9E3" w:rsidR="00E27DF6" w:rsidRPr="00996A7E" w:rsidRDefault="00E27DF6" w:rsidP="00055AAC">
      <w:pPr>
        <w:spacing w:line="200" w:lineRule="atLeast"/>
        <w:ind w:left="180" w:right="216"/>
        <w:jc w:val="center"/>
        <w:rPr>
          <w:rFonts w:cs="Helvetica"/>
          <w:color w:val="008000"/>
          <w:sz w:val="28"/>
          <w:szCs w:val="28"/>
        </w:rPr>
      </w:pPr>
      <w:r w:rsidRPr="00996A7E">
        <w:rPr>
          <w:rFonts w:cs="Palatino Linotype"/>
          <w:i/>
          <w:iCs/>
          <w:color w:val="008000"/>
          <w:sz w:val="22"/>
          <w:szCs w:val="22"/>
        </w:rPr>
        <w:t>The Program in Mathematics Education sponsors this event.</w:t>
      </w:r>
    </w:p>
    <w:sectPr w:rsidR="00E27DF6" w:rsidRPr="00996A7E" w:rsidSect="00996A7E">
      <w:pgSz w:w="12240" w:h="15840"/>
      <w:pgMar w:top="792" w:right="792" w:bottom="792" w:left="792" w:header="720" w:footer="720" w:gutter="0"/>
      <w:pgBorders>
        <w:top w:val="double" w:sz="12" w:space="1" w:color="008000"/>
        <w:left w:val="double" w:sz="12" w:space="1" w:color="008000"/>
        <w:bottom w:val="double" w:sz="12" w:space="1" w:color="008000"/>
        <w:right w:val="double" w:sz="12" w:space="1" w:color="008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7CF33" w14:textId="77777777" w:rsidR="009F5D83" w:rsidRDefault="009F5D83" w:rsidP="00FA5821">
      <w:r>
        <w:separator/>
      </w:r>
    </w:p>
  </w:endnote>
  <w:endnote w:type="continuationSeparator" w:id="0">
    <w:p w14:paraId="36E2E3BB" w14:textId="77777777" w:rsidR="009F5D83" w:rsidRDefault="009F5D83" w:rsidP="00FA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65DE9" w14:textId="77777777" w:rsidR="009F5D83" w:rsidRDefault="009F5D83" w:rsidP="00FA5821">
      <w:r>
        <w:separator/>
      </w:r>
    </w:p>
  </w:footnote>
  <w:footnote w:type="continuationSeparator" w:id="0">
    <w:p w14:paraId="6FD5BDC7" w14:textId="77777777" w:rsidR="009F5D83" w:rsidRDefault="009F5D83" w:rsidP="00FA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F6"/>
    <w:rsid w:val="00002283"/>
    <w:rsid w:val="00055AAC"/>
    <w:rsid w:val="00170A35"/>
    <w:rsid w:val="001F730D"/>
    <w:rsid w:val="00250972"/>
    <w:rsid w:val="00293981"/>
    <w:rsid w:val="003315AE"/>
    <w:rsid w:val="00361F0C"/>
    <w:rsid w:val="00387783"/>
    <w:rsid w:val="00395B52"/>
    <w:rsid w:val="003B5275"/>
    <w:rsid w:val="0040016B"/>
    <w:rsid w:val="0044691B"/>
    <w:rsid w:val="00667643"/>
    <w:rsid w:val="006B05E5"/>
    <w:rsid w:val="006D7915"/>
    <w:rsid w:val="00745800"/>
    <w:rsid w:val="0081458C"/>
    <w:rsid w:val="008B735D"/>
    <w:rsid w:val="00980058"/>
    <w:rsid w:val="00996A7E"/>
    <w:rsid w:val="009F5D83"/>
    <w:rsid w:val="00B65BBC"/>
    <w:rsid w:val="00B92D91"/>
    <w:rsid w:val="00B96B91"/>
    <w:rsid w:val="00C257FD"/>
    <w:rsid w:val="00C45773"/>
    <w:rsid w:val="00CA0A78"/>
    <w:rsid w:val="00CE191D"/>
    <w:rsid w:val="00D37368"/>
    <w:rsid w:val="00E27DF6"/>
    <w:rsid w:val="00E51F60"/>
    <w:rsid w:val="00E83800"/>
    <w:rsid w:val="00FA5821"/>
    <w:rsid w:val="00FD5BB8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F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58"/>
    <w:rPr>
      <w:rFonts w:ascii="Arial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6764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6764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643"/>
    <w:rPr>
      <w:rFonts w:ascii="Arial" w:eastAsia="Times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67643"/>
    <w:rPr>
      <w:rFonts w:ascii="Arial" w:eastAsia="Times" w:hAnsi="Arial" w:cs="Times New Roman"/>
      <w:b/>
      <w:szCs w:val="20"/>
    </w:rPr>
  </w:style>
  <w:style w:type="paragraph" w:customStyle="1" w:styleId="PBLstyle3">
    <w:name w:val="PBL style 3"/>
    <w:next w:val="Normal"/>
    <w:qFormat/>
    <w:rsid w:val="00980058"/>
    <w:pPr>
      <w:keepNext/>
      <w:ind w:left="432"/>
      <w:outlineLvl w:val="2"/>
    </w:pPr>
    <w:rPr>
      <w:rFonts w:ascii="Arial" w:hAnsi="Arial" w:cs="Times New Roman"/>
      <w:b/>
      <w:szCs w:val="20"/>
    </w:rPr>
  </w:style>
  <w:style w:type="paragraph" w:customStyle="1" w:styleId="PBLstyle1">
    <w:name w:val="PBL style 1"/>
    <w:next w:val="Normal"/>
    <w:qFormat/>
    <w:rsid w:val="00980058"/>
    <w:rPr>
      <w:rFonts w:ascii="Arial" w:hAnsi="Arial" w:cs="Times New Roman"/>
      <w:b/>
      <w:caps/>
      <w:szCs w:val="20"/>
    </w:rPr>
  </w:style>
  <w:style w:type="paragraph" w:customStyle="1" w:styleId="PBLStyle4">
    <w:name w:val="PBL Style 4"/>
    <w:qFormat/>
    <w:rsid w:val="00980058"/>
    <w:rPr>
      <w:rFonts w:ascii="Arial" w:hAnsi="Arial" w:cs="Times New Roman"/>
      <w:b/>
      <w:i/>
      <w:szCs w:val="20"/>
    </w:rPr>
  </w:style>
  <w:style w:type="paragraph" w:customStyle="1" w:styleId="PBLStyle5">
    <w:name w:val="PBL Style 5"/>
    <w:qFormat/>
    <w:rsid w:val="00980058"/>
    <w:pPr>
      <w:ind w:left="432"/>
    </w:pPr>
    <w:rPr>
      <w:rFonts w:ascii="Arial" w:hAnsi="Arial" w:cs="Times New Roman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FA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21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21"/>
    <w:rPr>
      <w:rFonts w:ascii="Arial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58"/>
    <w:rPr>
      <w:rFonts w:ascii="Arial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6764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6764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643"/>
    <w:rPr>
      <w:rFonts w:ascii="Arial" w:eastAsia="Times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67643"/>
    <w:rPr>
      <w:rFonts w:ascii="Arial" w:eastAsia="Times" w:hAnsi="Arial" w:cs="Times New Roman"/>
      <w:b/>
      <w:szCs w:val="20"/>
    </w:rPr>
  </w:style>
  <w:style w:type="paragraph" w:customStyle="1" w:styleId="PBLstyle3">
    <w:name w:val="PBL style 3"/>
    <w:next w:val="Normal"/>
    <w:qFormat/>
    <w:rsid w:val="00980058"/>
    <w:pPr>
      <w:keepNext/>
      <w:ind w:left="432"/>
      <w:outlineLvl w:val="2"/>
    </w:pPr>
    <w:rPr>
      <w:rFonts w:ascii="Arial" w:hAnsi="Arial" w:cs="Times New Roman"/>
      <w:b/>
      <w:szCs w:val="20"/>
    </w:rPr>
  </w:style>
  <w:style w:type="paragraph" w:customStyle="1" w:styleId="PBLstyle1">
    <w:name w:val="PBL style 1"/>
    <w:next w:val="Normal"/>
    <w:qFormat/>
    <w:rsid w:val="00980058"/>
    <w:rPr>
      <w:rFonts w:ascii="Arial" w:hAnsi="Arial" w:cs="Times New Roman"/>
      <w:b/>
      <w:caps/>
      <w:szCs w:val="20"/>
    </w:rPr>
  </w:style>
  <w:style w:type="paragraph" w:customStyle="1" w:styleId="PBLStyle4">
    <w:name w:val="PBL Style 4"/>
    <w:qFormat/>
    <w:rsid w:val="00980058"/>
    <w:rPr>
      <w:rFonts w:ascii="Arial" w:hAnsi="Arial" w:cs="Times New Roman"/>
      <w:b/>
      <w:i/>
      <w:szCs w:val="20"/>
    </w:rPr>
  </w:style>
  <w:style w:type="paragraph" w:customStyle="1" w:styleId="PBLStyle5">
    <w:name w:val="PBL Style 5"/>
    <w:qFormat/>
    <w:rsid w:val="00980058"/>
    <w:pPr>
      <w:ind w:left="432"/>
    </w:pPr>
    <w:rPr>
      <w:rFonts w:ascii="Arial" w:hAnsi="Arial" w:cs="Times New Roman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FA5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21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21"/>
    <w:rPr>
      <w:rFonts w:ascii="Arial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Macintosh Word</Application>
  <DocSecurity>0</DocSecurity>
  <Lines>14</Lines>
  <Paragraphs>4</Paragraphs>
  <ScaleCrop>false</ScaleCrop>
  <Company>MSU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Beland</dc:creator>
  <cp:keywords/>
  <dc:description/>
  <cp:lastModifiedBy>Jean Beland</cp:lastModifiedBy>
  <cp:revision>3</cp:revision>
  <cp:lastPrinted>2011-11-08T21:04:00Z</cp:lastPrinted>
  <dcterms:created xsi:type="dcterms:W3CDTF">2012-03-28T12:37:00Z</dcterms:created>
  <dcterms:modified xsi:type="dcterms:W3CDTF">2012-03-28T12:39:00Z</dcterms:modified>
</cp:coreProperties>
</file>